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559" w:rsidRPr="00FE254E" w:rsidRDefault="00F47559" w:rsidP="00F3000F">
      <w:pPr>
        <w:spacing w:line="0" w:lineRule="atLeast"/>
        <w:jc w:val="center"/>
        <w:rPr>
          <w:rFonts w:ascii="Times New Roman" w:eastAsia="Arial" w:hAnsi="Times New Roman" w:cs="Times New Roman"/>
          <w:sz w:val="24"/>
          <w:szCs w:val="24"/>
          <w:u w:val="single"/>
        </w:rPr>
      </w:pPr>
      <w:r w:rsidRPr="00FE254E">
        <w:rPr>
          <w:rFonts w:ascii="Times New Roman" w:eastAsia="Arial" w:hAnsi="Times New Roman" w:cs="Times New Roman"/>
          <w:sz w:val="24"/>
          <w:szCs w:val="24"/>
          <w:u w:val="single"/>
        </w:rPr>
        <w:t>Board Resolution for availing Banking Facilities</w:t>
      </w:r>
      <w:r w:rsidR="00733D11" w:rsidRPr="00FE254E">
        <w:rPr>
          <w:rFonts w:ascii="Times New Roman" w:eastAsia="Arial" w:hAnsi="Times New Roman" w:cs="Times New Roman"/>
          <w:sz w:val="24"/>
          <w:szCs w:val="24"/>
          <w:u w:val="single"/>
        </w:rPr>
        <w:t xml:space="preserve"> on Company Letterhead</w:t>
      </w:r>
    </w:p>
    <w:p w:rsidR="00F47559" w:rsidRPr="00FE254E" w:rsidRDefault="00F47559" w:rsidP="00F47559">
      <w:pPr>
        <w:spacing w:line="200" w:lineRule="exact"/>
        <w:rPr>
          <w:rFonts w:ascii="Times New Roman" w:eastAsia="Times New Roman" w:hAnsi="Times New Roman" w:cs="Times New Roman"/>
          <w:sz w:val="24"/>
          <w:szCs w:val="24"/>
        </w:rPr>
      </w:pPr>
      <w:r w:rsidRPr="00FE254E">
        <w:rPr>
          <w:rFonts w:ascii="Times New Roman" w:eastAsia="Arial" w:hAnsi="Times New Roman" w:cs="Times New Roman"/>
          <w:noProof/>
          <w:sz w:val="24"/>
          <w:szCs w:val="24"/>
          <w:lang w:val="en-IN" w:eastAsia="en-IN"/>
        </w:rPr>
        <w:drawing>
          <wp:anchor distT="0" distB="0" distL="114300" distR="114300" simplePos="0" relativeHeight="251659264" behindDoc="1" locked="0" layoutInCell="0" allowOverlap="1">
            <wp:simplePos x="0" y="0"/>
            <wp:positionH relativeFrom="column">
              <wp:posOffset>2653030</wp:posOffset>
            </wp:positionH>
            <wp:positionV relativeFrom="paragraph">
              <wp:posOffset>37465</wp:posOffset>
            </wp:positionV>
            <wp:extent cx="228600" cy="76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 cy="7620"/>
                    </a:xfrm>
                    <a:prstGeom prst="rect">
                      <a:avLst/>
                    </a:prstGeom>
                    <a:noFill/>
                  </pic:spPr>
                </pic:pic>
              </a:graphicData>
            </a:graphic>
            <wp14:sizeRelH relativeFrom="page">
              <wp14:pctWidth>0</wp14:pctWidth>
            </wp14:sizeRelH>
            <wp14:sizeRelV relativeFrom="page">
              <wp14:pctHeight>0</wp14:pctHeight>
            </wp14:sizeRelV>
          </wp:anchor>
        </w:drawing>
      </w:r>
    </w:p>
    <w:p w:rsidR="00F47559" w:rsidRPr="00FE254E" w:rsidRDefault="00F47559" w:rsidP="00F47559">
      <w:pPr>
        <w:spacing w:line="206" w:lineRule="exact"/>
        <w:rPr>
          <w:rFonts w:ascii="Times New Roman" w:eastAsia="Times New Roman" w:hAnsi="Times New Roman" w:cs="Times New Roman"/>
          <w:sz w:val="24"/>
          <w:szCs w:val="24"/>
        </w:rPr>
      </w:pPr>
    </w:p>
    <w:p w:rsidR="00A500B9" w:rsidRPr="00FE254E" w:rsidRDefault="00A500B9" w:rsidP="00A500B9">
      <w:pPr>
        <w:autoSpaceDE w:val="0"/>
        <w:autoSpaceDN w:val="0"/>
        <w:adjustRightInd w:val="0"/>
        <w:spacing w:after="0" w:line="240" w:lineRule="auto"/>
        <w:rPr>
          <w:rFonts w:ascii="Times New Roman" w:hAnsi="Times New Roman" w:cs="Times New Roman"/>
          <w:color w:val="000000"/>
          <w:sz w:val="24"/>
          <w:szCs w:val="24"/>
        </w:rPr>
      </w:pPr>
      <w:r w:rsidRPr="00FE254E">
        <w:rPr>
          <w:rFonts w:ascii="Times New Roman" w:hAnsi="Times New Roman" w:cs="Times New Roman"/>
          <w:color w:val="000000"/>
          <w:sz w:val="24"/>
          <w:szCs w:val="24"/>
        </w:rPr>
        <w:t xml:space="preserve">Extracts of the meeting of the Board of Directors of </w:t>
      </w:r>
      <w:r w:rsidR="00807E16">
        <w:rPr>
          <w:rFonts w:ascii="Times New Roman" w:hAnsi="Times New Roman" w:cs="Times New Roman"/>
          <w:color w:val="000000"/>
          <w:sz w:val="24"/>
          <w:szCs w:val="24"/>
        </w:rPr>
        <w:t>…………..</w:t>
      </w:r>
      <w:r w:rsidR="00232C93" w:rsidRPr="00232C93">
        <w:rPr>
          <w:rFonts w:ascii="Times New Roman" w:hAnsi="Times New Roman" w:cs="Times New Roman"/>
          <w:color w:val="000000"/>
          <w:sz w:val="24"/>
          <w:szCs w:val="24"/>
        </w:rPr>
        <w:t xml:space="preserve"> Ltd</w:t>
      </w:r>
      <w:r w:rsidRPr="00FE254E">
        <w:rPr>
          <w:rFonts w:ascii="Times New Roman" w:hAnsi="Times New Roman" w:cs="Times New Roman"/>
          <w:color w:val="000000"/>
          <w:sz w:val="24"/>
          <w:szCs w:val="24"/>
        </w:rPr>
        <w:t xml:space="preserve"> held on </w:t>
      </w:r>
      <w:r w:rsidRPr="00232C93">
        <w:rPr>
          <w:rFonts w:ascii="Times New Roman" w:hAnsi="Times New Roman" w:cs="Times New Roman"/>
          <w:color w:val="000000"/>
          <w:sz w:val="24"/>
          <w:szCs w:val="24"/>
          <w:highlight w:val="yellow"/>
        </w:rPr>
        <w:t>&lt;Month DD,   YYYY</w:t>
      </w:r>
      <w:proofErr w:type="gramStart"/>
      <w:r w:rsidRPr="00232C93">
        <w:rPr>
          <w:rFonts w:ascii="Times New Roman" w:hAnsi="Times New Roman" w:cs="Times New Roman"/>
          <w:color w:val="000000"/>
          <w:sz w:val="24"/>
          <w:szCs w:val="24"/>
          <w:highlight w:val="yellow"/>
        </w:rPr>
        <w:t>&gt;</w:t>
      </w:r>
      <w:r w:rsidRPr="00FE254E">
        <w:rPr>
          <w:rFonts w:ascii="Times New Roman" w:hAnsi="Times New Roman" w:cs="Times New Roman"/>
          <w:color w:val="000000"/>
          <w:sz w:val="24"/>
          <w:szCs w:val="24"/>
        </w:rPr>
        <w:t xml:space="preserve">  at</w:t>
      </w:r>
      <w:proofErr w:type="gramEnd"/>
      <w:r w:rsidRPr="00FE254E">
        <w:rPr>
          <w:rFonts w:ascii="Times New Roman" w:hAnsi="Times New Roman" w:cs="Times New Roman"/>
          <w:color w:val="000000"/>
          <w:sz w:val="24"/>
          <w:szCs w:val="24"/>
        </w:rPr>
        <w:t xml:space="preserve"> </w:t>
      </w:r>
      <w:r w:rsidRPr="00232C93">
        <w:rPr>
          <w:rFonts w:ascii="Times New Roman" w:hAnsi="Times New Roman" w:cs="Times New Roman"/>
          <w:color w:val="000000"/>
          <w:sz w:val="24"/>
          <w:szCs w:val="24"/>
          <w:highlight w:val="yellow"/>
        </w:rPr>
        <w:t>&lt;Place&gt;</w:t>
      </w:r>
    </w:p>
    <w:p w:rsidR="00A500B9" w:rsidRPr="00FE254E" w:rsidRDefault="00A500B9" w:rsidP="00F47559">
      <w:pPr>
        <w:spacing w:line="206" w:lineRule="exact"/>
        <w:rPr>
          <w:rFonts w:ascii="Times New Roman" w:eastAsia="Times New Roman" w:hAnsi="Times New Roman" w:cs="Times New Roman"/>
          <w:sz w:val="24"/>
          <w:szCs w:val="24"/>
        </w:rPr>
      </w:pPr>
    </w:p>
    <w:p w:rsidR="00A500B9" w:rsidRPr="00FE254E" w:rsidRDefault="00A500B9" w:rsidP="00F47559">
      <w:pPr>
        <w:spacing w:line="206" w:lineRule="exact"/>
        <w:rPr>
          <w:rFonts w:ascii="Times New Roman" w:eastAsia="Times New Roman" w:hAnsi="Times New Roman" w:cs="Times New Roman"/>
          <w:sz w:val="24"/>
          <w:szCs w:val="24"/>
          <w:u w:val="single"/>
        </w:rPr>
      </w:pPr>
      <w:r w:rsidRPr="00FE254E">
        <w:rPr>
          <w:rFonts w:ascii="Times New Roman" w:eastAsia="Times New Roman" w:hAnsi="Times New Roman" w:cs="Times New Roman"/>
          <w:sz w:val="24"/>
          <w:szCs w:val="24"/>
          <w:u w:val="single"/>
        </w:rPr>
        <w:t>Resolved That</w:t>
      </w:r>
      <w:r w:rsidRPr="00FE254E">
        <w:rPr>
          <w:rFonts w:ascii="Times New Roman" w:eastAsia="Times New Roman" w:hAnsi="Times New Roman" w:cs="Times New Roman"/>
          <w:sz w:val="24"/>
          <w:szCs w:val="24"/>
          <w:u w:val="single"/>
        </w:rPr>
        <w:tab/>
      </w:r>
    </w:p>
    <w:p w:rsidR="00232C93" w:rsidRPr="00FE254E" w:rsidRDefault="00BA422F" w:rsidP="00232C93">
      <w:pPr>
        <w:pStyle w:val="ListParagraph"/>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FE254E">
        <w:rPr>
          <w:rFonts w:ascii="Times New Roman" w:eastAsia="Times New Roman" w:hAnsi="Times New Roman" w:cs="Times New Roman"/>
          <w:sz w:val="24"/>
          <w:szCs w:val="24"/>
        </w:rPr>
        <w:t xml:space="preserve">We are operating a Current Account </w:t>
      </w:r>
      <w:r w:rsidR="00807E16">
        <w:rPr>
          <w:rFonts w:ascii="Times New Roman" w:eastAsia="Times New Roman" w:hAnsi="Times New Roman" w:cs="Times New Roman"/>
          <w:sz w:val="24"/>
          <w:szCs w:val="24"/>
        </w:rPr>
        <w:t>………….</w:t>
      </w:r>
      <w:r w:rsidRPr="00FE254E">
        <w:rPr>
          <w:rFonts w:ascii="Times New Roman" w:eastAsia="Times New Roman" w:hAnsi="Times New Roman" w:cs="Times New Roman"/>
          <w:sz w:val="24"/>
          <w:szCs w:val="24"/>
        </w:rPr>
        <w:t xml:space="preserve"> (“Account”) in the name of the </w:t>
      </w:r>
      <w:proofErr w:type="gramStart"/>
      <w:r w:rsidRPr="00232C93">
        <w:rPr>
          <w:rFonts w:ascii="Times New Roman" w:eastAsia="Times New Roman" w:hAnsi="Times New Roman" w:cs="Times New Roman"/>
          <w:sz w:val="24"/>
          <w:szCs w:val="24"/>
          <w:highlight w:val="yellow"/>
        </w:rPr>
        <w:t>Company  at</w:t>
      </w:r>
      <w:proofErr w:type="gramEnd"/>
      <w:r w:rsidRPr="00232C93">
        <w:rPr>
          <w:rFonts w:ascii="Times New Roman" w:eastAsia="Times New Roman" w:hAnsi="Times New Roman" w:cs="Times New Roman"/>
          <w:sz w:val="24"/>
          <w:szCs w:val="24"/>
          <w:highlight w:val="yellow"/>
        </w:rPr>
        <w:t xml:space="preserve"> </w:t>
      </w:r>
      <w:r w:rsidR="0068014D" w:rsidRPr="00232C93">
        <w:rPr>
          <w:rFonts w:ascii="Times New Roman" w:eastAsia="Times New Roman" w:hAnsi="Times New Roman" w:cs="Times New Roman"/>
          <w:sz w:val="24"/>
          <w:szCs w:val="24"/>
          <w:highlight w:val="yellow"/>
        </w:rPr>
        <w:softHyphen/>
      </w:r>
      <w:r w:rsidR="0068014D" w:rsidRPr="00232C93">
        <w:rPr>
          <w:rFonts w:ascii="Times New Roman" w:eastAsia="Times New Roman" w:hAnsi="Times New Roman" w:cs="Times New Roman"/>
          <w:sz w:val="24"/>
          <w:szCs w:val="24"/>
          <w:highlight w:val="yellow"/>
        </w:rPr>
        <w:softHyphen/>
      </w:r>
      <w:r w:rsidR="0068014D" w:rsidRPr="00232C93">
        <w:rPr>
          <w:rFonts w:ascii="Times New Roman" w:eastAsia="Times New Roman" w:hAnsi="Times New Roman" w:cs="Times New Roman"/>
          <w:sz w:val="24"/>
          <w:szCs w:val="24"/>
          <w:highlight w:val="yellow"/>
        </w:rPr>
        <w:softHyphen/>
      </w:r>
      <w:r w:rsidR="00232C93" w:rsidRPr="00232C93">
        <w:rPr>
          <w:rFonts w:ascii="Times New Roman" w:eastAsia="Times New Roman" w:hAnsi="Times New Roman" w:cs="Times New Roman"/>
          <w:sz w:val="24"/>
          <w:szCs w:val="24"/>
          <w:highlight w:val="yellow"/>
        </w:rPr>
        <w:softHyphen/>
      </w:r>
      <w:r w:rsidR="00232C93" w:rsidRPr="00232C93">
        <w:rPr>
          <w:rFonts w:ascii="Times New Roman" w:eastAsia="Times New Roman" w:hAnsi="Times New Roman" w:cs="Times New Roman"/>
          <w:sz w:val="24"/>
          <w:szCs w:val="24"/>
          <w:highlight w:val="yellow"/>
        </w:rPr>
        <w:softHyphen/>
      </w:r>
      <w:r w:rsidR="00232C93" w:rsidRPr="00232C93">
        <w:rPr>
          <w:rFonts w:ascii="Times New Roman" w:eastAsia="Times New Roman" w:hAnsi="Times New Roman" w:cs="Times New Roman"/>
          <w:sz w:val="24"/>
          <w:szCs w:val="24"/>
          <w:highlight w:val="yellow"/>
        </w:rPr>
        <w:softHyphen/>
      </w:r>
      <w:r w:rsidR="00232C93" w:rsidRPr="00232C93">
        <w:rPr>
          <w:rFonts w:ascii="Times New Roman" w:eastAsia="Times New Roman" w:hAnsi="Times New Roman" w:cs="Times New Roman"/>
          <w:sz w:val="24"/>
          <w:szCs w:val="24"/>
          <w:highlight w:val="yellow"/>
        </w:rPr>
        <w:softHyphen/>
      </w:r>
      <w:r w:rsidR="00232C93" w:rsidRPr="00232C93">
        <w:rPr>
          <w:rFonts w:ascii="Times New Roman" w:eastAsia="Times New Roman" w:hAnsi="Times New Roman" w:cs="Times New Roman"/>
          <w:sz w:val="24"/>
          <w:szCs w:val="24"/>
          <w:highlight w:val="yellow"/>
        </w:rPr>
        <w:softHyphen/>
      </w:r>
      <w:r w:rsidR="00232C93" w:rsidRPr="00232C93">
        <w:rPr>
          <w:rFonts w:ascii="Times New Roman" w:eastAsia="Times New Roman" w:hAnsi="Times New Roman" w:cs="Times New Roman"/>
          <w:sz w:val="24"/>
          <w:szCs w:val="24"/>
          <w:highlight w:val="yellow"/>
        </w:rPr>
        <w:softHyphen/>
      </w:r>
      <w:r w:rsidR="00232C93" w:rsidRPr="00232C93">
        <w:rPr>
          <w:rFonts w:ascii="Times New Roman" w:eastAsia="Times New Roman" w:hAnsi="Times New Roman" w:cs="Times New Roman"/>
          <w:sz w:val="24"/>
          <w:szCs w:val="24"/>
          <w:highlight w:val="yellow"/>
        </w:rPr>
        <w:softHyphen/>
      </w:r>
      <w:r w:rsidR="00232C93" w:rsidRPr="00232C93">
        <w:rPr>
          <w:rFonts w:ascii="Times New Roman" w:eastAsia="Times New Roman" w:hAnsi="Times New Roman" w:cs="Times New Roman"/>
          <w:sz w:val="24"/>
          <w:szCs w:val="24"/>
          <w:highlight w:val="yellow"/>
        </w:rPr>
        <w:softHyphen/>
      </w:r>
      <w:r w:rsidR="00232C93" w:rsidRPr="00232C93">
        <w:rPr>
          <w:rFonts w:ascii="Times New Roman" w:eastAsia="Times New Roman" w:hAnsi="Times New Roman" w:cs="Times New Roman"/>
          <w:sz w:val="24"/>
          <w:szCs w:val="24"/>
          <w:highlight w:val="yellow"/>
        </w:rPr>
        <w:softHyphen/>
      </w:r>
      <w:r w:rsidR="00232C93" w:rsidRPr="00232C93">
        <w:rPr>
          <w:rFonts w:ascii="Times New Roman" w:eastAsia="Times New Roman" w:hAnsi="Times New Roman" w:cs="Times New Roman"/>
          <w:sz w:val="24"/>
          <w:szCs w:val="24"/>
          <w:highlight w:val="yellow"/>
        </w:rPr>
        <w:softHyphen/>
      </w:r>
      <w:r w:rsidR="00232C93" w:rsidRPr="00232C93">
        <w:rPr>
          <w:rFonts w:ascii="Times New Roman" w:eastAsia="Times New Roman" w:hAnsi="Times New Roman" w:cs="Times New Roman"/>
          <w:sz w:val="24"/>
          <w:szCs w:val="24"/>
          <w:highlight w:val="yellow"/>
        </w:rPr>
        <w:softHyphen/>
      </w:r>
      <w:r w:rsidR="00232C93" w:rsidRPr="00232C93">
        <w:rPr>
          <w:rFonts w:ascii="Times New Roman" w:eastAsia="Times New Roman" w:hAnsi="Times New Roman" w:cs="Times New Roman"/>
          <w:sz w:val="24"/>
          <w:szCs w:val="24"/>
          <w:highlight w:val="yellow"/>
        </w:rPr>
        <w:softHyphen/>
        <w:t xml:space="preserve">_______________ Shri. ________________ </w:t>
      </w:r>
      <w:proofErr w:type="gramStart"/>
      <w:r w:rsidR="00E672CC" w:rsidRPr="00232C93">
        <w:rPr>
          <w:rFonts w:ascii="Times New Roman" w:eastAsia="Times New Roman" w:hAnsi="Times New Roman" w:cs="Times New Roman"/>
          <w:sz w:val="24"/>
          <w:szCs w:val="24"/>
          <w:highlight w:val="yellow"/>
        </w:rPr>
        <w:t>or</w:t>
      </w:r>
      <w:proofErr w:type="gramEnd"/>
      <w:r w:rsidR="00232C93" w:rsidRPr="00232C93">
        <w:rPr>
          <w:rFonts w:ascii="Times New Roman" w:eastAsia="Times New Roman" w:hAnsi="Times New Roman" w:cs="Times New Roman"/>
          <w:sz w:val="24"/>
          <w:szCs w:val="24"/>
          <w:highlight w:val="yellow"/>
        </w:rPr>
        <w:t xml:space="preserve"> Shri. _______________</w:t>
      </w:r>
    </w:p>
    <w:p w:rsidR="00BA422F" w:rsidRPr="00FE254E" w:rsidRDefault="00BA422F" w:rsidP="00232C93">
      <w:pPr>
        <w:autoSpaceDE w:val="0"/>
        <w:autoSpaceDN w:val="0"/>
        <w:adjustRightInd w:val="0"/>
        <w:spacing w:after="0" w:line="240" w:lineRule="auto"/>
        <w:ind w:left="720"/>
        <w:jc w:val="both"/>
        <w:rPr>
          <w:rFonts w:ascii="Times New Roman" w:eastAsia="Times New Roman" w:hAnsi="Times New Roman" w:cs="Times New Roman"/>
          <w:sz w:val="24"/>
          <w:szCs w:val="24"/>
        </w:rPr>
      </w:pPr>
      <w:proofErr w:type="gramStart"/>
      <w:r w:rsidRPr="00FE254E">
        <w:rPr>
          <w:rFonts w:ascii="Times New Roman" w:eastAsia="Times New Roman" w:hAnsi="Times New Roman" w:cs="Times New Roman"/>
          <w:sz w:val="24"/>
          <w:szCs w:val="24"/>
        </w:rPr>
        <w:t xml:space="preserve">be </w:t>
      </w:r>
      <w:proofErr w:type="spellStart"/>
      <w:r w:rsidRPr="00FE254E">
        <w:rPr>
          <w:rFonts w:ascii="Times New Roman" w:eastAsia="Times New Roman" w:hAnsi="Times New Roman" w:cs="Times New Roman"/>
          <w:sz w:val="24"/>
          <w:szCs w:val="24"/>
        </w:rPr>
        <w:t>authorised</w:t>
      </w:r>
      <w:proofErr w:type="spellEnd"/>
      <w:r w:rsidRPr="00FE254E">
        <w:rPr>
          <w:rFonts w:ascii="Times New Roman" w:eastAsia="Times New Roman" w:hAnsi="Times New Roman" w:cs="Times New Roman"/>
          <w:sz w:val="24"/>
          <w:szCs w:val="24"/>
        </w:rPr>
        <w:t xml:space="preserve"> to sign and deliver necessary Application Forms and other Documents therefor and do all acts and deeds as may </w:t>
      </w:r>
      <w:proofErr w:type="spellStart"/>
      <w:r w:rsidRPr="00FE254E">
        <w:rPr>
          <w:rFonts w:ascii="Times New Roman" w:eastAsia="Times New Roman" w:hAnsi="Times New Roman" w:cs="Times New Roman"/>
          <w:sz w:val="24"/>
          <w:szCs w:val="24"/>
        </w:rPr>
        <w:t>required</w:t>
      </w:r>
      <w:proofErr w:type="spellEnd"/>
      <w:r w:rsidRPr="00FE254E">
        <w:rPr>
          <w:rFonts w:ascii="Times New Roman" w:eastAsia="Times New Roman" w:hAnsi="Times New Roman" w:cs="Times New Roman"/>
          <w:sz w:val="24"/>
          <w:szCs w:val="24"/>
        </w:rPr>
        <w:t xml:space="preserve"> by ICICI Bank in connection with opening / activating the Account AND that the Company do accept the terms and conditions applicable for the Current Account as may be contained in the Application Forms and displayed on the website www.icicibank.com ("Website") or any other terms and conditions as may be notified by ICICI Bank from time to time in connection with the provision of products and services offered in respect of the Current Account</w:t>
      </w:r>
      <w:r w:rsidR="00FD74CF">
        <w:rPr>
          <w:rFonts w:ascii="Times New Roman" w:eastAsia="Times New Roman" w:hAnsi="Times New Roman" w:cs="Times New Roman"/>
          <w:sz w:val="24"/>
          <w:szCs w:val="24"/>
        </w:rPr>
        <w:t xml:space="preserve"> no</w:t>
      </w:r>
      <w:r w:rsidR="00232C93">
        <w:rPr>
          <w:rFonts w:ascii="Times New Roman" w:eastAsia="Times New Roman" w:hAnsi="Times New Roman" w:cs="Times New Roman"/>
          <w:sz w:val="24"/>
          <w:szCs w:val="24"/>
        </w:rPr>
        <w:t xml:space="preserve"> </w:t>
      </w:r>
      <w:r w:rsidR="00807E16">
        <w:rPr>
          <w:rFonts w:ascii="Times New Roman" w:eastAsia="Times New Roman" w:hAnsi="Times New Roman" w:cs="Times New Roman"/>
          <w:sz w:val="24"/>
          <w:szCs w:val="24"/>
        </w:rPr>
        <w:t>………….</w:t>
      </w:r>
      <w:proofErr w:type="gramEnd"/>
      <w:r w:rsidR="00BD5318" w:rsidRPr="00FE254E">
        <w:rPr>
          <w:rFonts w:ascii="Times New Roman" w:eastAsia="Times New Roman" w:hAnsi="Times New Roman" w:cs="Times New Roman"/>
          <w:sz w:val="24"/>
          <w:szCs w:val="24"/>
        </w:rPr>
        <w:t xml:space="preserve"> </w:t>
      </w:r>
    </w:p>
    <w:p w:rsidR="00BA422F" w:rsidRPr="00FE254E" w:rsidRDefault="00BA422F" w:rsidP="00BA422F">
      <w:pPr>
        <w:spacing w:after="0" w:line="221" w:lineRule="auto"/>
        <w:ind w:left="567"/>
        <w:jc w:val="both"/>
        <w:rPr>
          <w:rFonts w:ascii="Times New Roman" w:eastAsia="Times New Roman" w:hAnsi="Times New Roman" w:cs="Times New Roman"/>
          <w:sz w:val="24"/>
          <w:szCs w:val="24"/>
        </w:rPr>
      </w:pPr>
    </w:p>
    <w:p w:rsidR="00F47559" w:rsidRPr="00FE254E" w:rsidRDefault="00F47559" w:rsidP="00BA422F">
      <w:pPr>
        <w:pStyle w:val="ListParagraph"/>
        <w:numPr>
          <w:ilvl w:val="0"/>
          <w:numId w:val="7"/>
        </w:numPr>
        <w:spacing w:after="0" w:line="221" w:lineRule="auto"/>
        <w:jc w:val="both"/>
        <w:rPr>
          <w:rFonts w:ascii="Times New Roman" w:eastAsia="Times New Roman" w:hAnsi="Times New Roman" w:cs="Times New Roman"/>
          <w:sz w:val="24"/>
          <w:szCs w:val="24"/>
        </w:rPr>
      </w:pPr>
      <w:r w:rsidRPr="00FE254E">
        <w:rPr>
          <w:rFonts w:ascii="Times New Roman" w:eastAsia="Times New Roman" w:hAnsi="Times New Roman" w:cs="Times New Roman"/>
          <w:sz w:val="24"/>
          <w:szCs w:val="24"/>
        </w:rPr>
        <w:t xml:space="preserve">The persons named in Table B shall be </w:t>
      </w:r>
      <w:proofErr w:type="spellStart"/>
      <w:r w:rsidRPr="00FE254E">
        <w:rPr>
          <w:rFonts w:ascii="Times New Roman" w:eastAsia="Times New Roman" w:hAnsi="Times New Roman" w:cs="Times New Roman"/>
          <w:sz w:val="24"/>
          <w:szCs w:val="24"/>
        </w:rPr>
        <w:t>authorised</w:t>
      </w:r>
      <w:proofErr w:type="spellEnd"/>
      <w:r w:rsidRPr="00FE254E">
        <w:rPr>
          <w:rFonts w:ascii="Times New Roman" w:eastAsia="Times New Roman" w:hAnsi="Times New Roman" w:cs="Times New Roman"/>
          <w:sz w:val="24"/>
          <w:szCs w:val="24"/>
        </w:rPr>
        <w:t xml:space="preserve"> to operate the Account through the </w:t>
      </w:r>
      <w:r w:rsidR="00BA422F" w:rsidRPr="00FE254E">
        <w:rPr>
          <w:rFonts w:ascii="Times New Roman" w:eastAsia="Times New Roman" w:hAnsi="Times New Roman" w:cs="Times New Roman"/>
          <w:sz w:val="24"/>
          <w:szCs w:val="24"/>
        </w:rPr>
        <w:t xml:space="preserve">mode of </w:t>
      </w:r>
      <w:r w:rsidRPr="00FE254E">
        <w:rPr>
          <w:rFonts w:ascii="Times New Roman" w:eastAsia="Times New Roman" w:hAnsi="Times New Roman" w:cs="Times New Roman"/>
          <w:sz w:val="24"/>
          <w:szCs w:val="24"/>
        </w:rPr>
        <w:t>Internet Banking offered</w:t>
      </w:r>
      <w:r w:rsidR="00C06FD4" w:rsidRPr="00FE254E">
        <w:rPr>
          <w:rFonts w:ascii="Times New Roman" w:eastAsia="Times New Roman" w:hAnsi="Times New Roman" w:cs="Times New Roman"/>
          <w:sz w:val="24"/>
          <w:szCs w:val="24"/>
        </w:rPr>
        <w:t xml:space="preserve"> (CIB</w:t>
      </w:r>
      <w:r w:rsidR="00232C93">
        <w:rPr>
          <w:rFonts w:ascii="Times New Roman" w:eastAsia="Times New Roman" w:hAnsi="Times New Roman" w:cs="Times New Roman"/>
          <w:sz w:val="24"/>
          <w:szCs w:val="24"/>
        </w:rPr>
        <w:t xml:space="preserve">, </w:t>
      </w:r>
      <w:r w:rsidR="00C06FD4" w:rsidRPr="00FE254E">
        <w:rPr>
          <w:rFonts w:ascii="Times New Roman" w:eastAsia="Times New Roman" w:hAnsi="Times New Roman" w:cs="Times New Roman"/>
          <w:sz w:val="24"/>
          <w:szCs w:val="24"/>
        </w:rPr>
        <w:t>CMS)</w:t>
      </w:r>
      <w:r w:rsidRPr="00FE254E">
        <w:rPr>
          <w:rFonts w:ascii="Times New Roman" w:eastAsia="Times New Roman" w:hAnsi="Times New Roman" w:cs="Times New Roman"/>
          <w:sz w:val="24"/>
          <w:szCs w:val="24"/>
        </w:rPr>
        <w:t xml:space="preserve"> by ICICI Bank for operation of the Account from time to time. </w:t>
      </w:r>
      <w:proofErr w:type="gramStart"/>
      <w:r w:rsidR="00BA422F" w:rsidRPr="00FE254E">
        <w:rPr>
          <w:rFonts w:ascii="Times New Roman" w:eastAsia="Times New Roman" w:hAnsi="Times New Roman" w:cs="Times New Roman"/>
          <w:sz w:val="24"/>
          <w:szCs w:val="24"/>
        </w:rPr>
        <w:t>T</w:t>
      </w:r>
      <w:r w:rsidRPr="00FE254E">
        <w:rPr>
          <w:rFonts w:ascii="Times New Roman" w:eastAsia="Times New Roman" w:hAnsi="Times New Roman" w:cs="Times New Roman"/>
          <w:sz w:val="24"/>
          <w:szCs w:val="24"/>
        </w:rPr>
        <w:t xml:space="preserve">he </w:t>
      </w:r>
      <w:proofErr w:type="spellStart"/>
      <w:r w:rsidRPr="00FE254E">
        <w:rPr>
          <w:rFonts w:ascii="Times New Roman" w:eastAsia="Times New Roman" w:hAnsi="Times New Roman" w:cs="Times New Roman"/>
          <w:sz w:val="24"/>
          <w:szCs w:val="24"/>
        </w:rPr>
        <w:t>Authorised</w:t>
      </w:r>
      <w:proofErr w:type="spellEnd"/>
      <w:r w:rsidRPr="00FE254E">
        <w:rPr>
          <w:rFonts w:ascii="Times New Roman" w:eastAsia="Times New Roman" w:hAnsi="Times New Roman" w:cs="Times New Roman"/>
          <w:sz w:val="24"/>
          <w:szCs w:val="24"/>
        </w:rPr>
        <w:t xml:space="preserve"> Signatory for operations of the Account (change if any other signatory) are severally </w:t>
      </w:r>
      <w:proofErr w:type="spellStart"/>
      <w:r w:rsidRPr="00FE254E">
        <w:rPr>
          <w:rFonts w:ascii="Times New Roman" w:eastAsia="Times New Roman" w:hAnsi="Times New Roman" w:cs="Times New Roman"/>
          <w:sz w:val="24"/>
          <w:szCs w:val="24"/>
        </w:rPr>
        <w:t>authorised</w:t>
      </w:r>
      <w:proofErr w:type="spellEnd"/>
      <w:r w:rsidRPr="00FE254E">
        <w:rPr>
          <w:rFonts w:ascii="Times New Roman" w:eastAsia="Times New Roman" w:hAnsi="Times New Roman" w:cs="Times New Roman"/>
          <w:sz w:val="24"/>
          <w:szCs w:val="24"/>
        </w:rPr>
        <w:t xml:space="preserve"> to collect the applications and other documents from the </w:t>
      </w:r>
      <w:proofErr w:type="spellStart"/>
      <w:r w:rsidRPr="00FE254E">
        <w:rPr>
          <w:rFonts w:ascii="Times New Roman" w:eastAsia="Times New Roman" w:hAnsi="Times New Roman" w:cs="Times New Roman"/>
          <w:sz w:val="24"/>
          <w:szCs w:val="24"/>
        </w:rPr>
        <w:t>Authorised</w:t>
      </w:r>
      <w:proofErr w:type="spellEnd"/>
      <w:r w:rsidRPr="00FE254E">
        <w:rPr>
          <w:rFonts w:ascii="Times New Roman" w:eastAsia="Times New Roman" w:hAnsi="Times New Roman" w:cs="Times New Roman"/>
          <w:sz w:val="24"/>
          <w:szCs w:val="24"/>
        </w:rPr>
        <w:t xml:space="preserve"> Signatories mentioned in Table B and submit the same to ICICI Bank and collect the Login ID and Password(s)/ Debit Cards/ ATM Cards, as the case may be, from ICICI Bank and deliver the same to the respective </w:t>
      </w:r>
      <w:proofErr w:type="spellStart"/>
      <w:r w:rsidRPr="00FE254E">
        <w:rPr>
          <w:rFonts w:ascii="Times New Roman" w:eastAsia="Times New Roman" w:hAnsi="Times New Roman" w:cs="Times New Roman"/>
          <w:sz w:val="24"/>
          <w:szCs w:val="24"/>
        </w:rPr>
        <w:t>Authorised</w:t>
      </w:r>
      <w:proofErr w:type="spellEnd"/>
      <w:r w:rsidRPr="00FE254E">
        <w:rPr>
          <w:rFonts w:ascii="Times New Roman" w:eastAsia="Times New Roman" w:hAnsi="Times New Roman" w:cs="Times New Roman"/>
          <w:sz w:val="24"/>
          <w:szCs w:val="24"/>
        </w:rPr>
        <w:t xml:space="preserve"> Signatory.</w:t>
      </w:r>
      <w:proofErr w:type="gramEnd"/>
    </w:p>
    <w:p w:rsidR="00FE254E" w:rsidRDefault="00FE254E" w:rsidP="00FE254E">
      <w:pPr>
        <w:spacing w:line="200" w:lineRule="exact"/>
        <w:rPr>
          <w:rFonts w:ascii="Times New Roman" w:eastAsia="Times New Roman" w:hAnsi="Times New Roman" w:cs="Times New Roman"/>
          <w:b/>
          <w:sz w:val="24"/>
          <w:szCs w:val="24"/>
        </w:rPr>
      </w:pPr>
    </w:p>
    <w:p w:rsidR="00FE254E" w:rsidRPr="00FE254E" w:rsidRDefault="00FE254E" w:rsidP="00FE254E">
      <w:pPr>
        <w:spacing w:line="200" w:lineRule="exact"/>
        <w:rPr>
          <w:rFonts w:ascii="Times New Roman" w:eastAsia="Times New Roman" w:hAnsi="Times New Roman" w:cs="Times New Roman"/>
          <w:b/>
          <w:sz w:val="24"/>
          <w:szCs w:val="24"/>
        </w:rPr>
      </w:pPr>
      <w:r w:rsidRPr="00FE254E">
        <w:rPr>
          <w:rFonts w:ascii="Times New Roman" w:eastAsia="Times New Roman" w:hAnsi="Times New Roman" w:cs="Times New Roman"/>
          <w:b/>
          <w:sz w:val="24"/>
          <w:szCs w:val="24"/>
        </w:rPr>
        <w:t xml:space="preserve">Account No – </w:t>
      </w:r>
    </w:p>
    <w:p w:rsidR="00F47559" w:rsidRPr="00FE254E" w:rsidRDefault="00F47559" w:rsidP="00F47559">
      <w:pPr>
        <w:spacing w:line="239" w:lineRule="auto"/>
        <w:ind w:left="1"/>
        <w:rPr>
          <w:rFonts w:ascii="Times New Roman" w:eastAsia="Calibri Light" w:hAnsi="Times New Roman" w:cs="Times New Roman"/>
          <w:color w:val="2E74B5"/>
          <w:sz w:val="24"/>
          <w:szCs w:val="24"/>
        </w:rPr>
      </w:pPr>
      <w:r w:rsidRPr="00FE254E">
        <w:rPr>
          <w:rFonts w:ascii="Times New Roman" w:eastAsia="Calibri Light" w:hAnsi="Times New Roman" w:cs="Times New Roman"/>
          <w:color w:val="2E74B5"/>
          <w:sz w:val="24"/>
          <w:szCs w:val="24"/>
        </w:rPr>
        <w:t>Table B</w:t>
      </w:r>
    </w:p>
    <w:p w:rsidR="00A500B9" w:rsidRPr="00FE254E" w:rsidRDefault="00A500B9" w:rsidP="00F47559">
      <w:pPr>
        <w:spacing w:line="239" w:lineRule="auto"/>
        <w:ind w:left="1"/>
        <w:rPr>
          <w:rFonts w:ascii="Times New Roman" w:eastAsia="Calibri Light" w:hAnsi="Times New Roman" w:cs="Times New Roman"/>
          <w:sz w:val="24"/>
          <w:szCs w:val="24"/>
        </w:rPr>
      </w:pPr>
      <w:proofErr w:type="gramStart"/>
      <w:r w:rsidRPr="00FE254E">
        <w:rPr>
          <w:rFonts w:ascii="Times New Roman" w:eastAsia="Calibri Light" w:hAnsi="Times New Roman" w:cs="Times New Roman"/>
          <w:sz w:val="24"/>
          <w:szCs w:val="24"/>
        </w:rPr>
        <w:t>( a</w:t>
      </w:r>
      <w:proofErr w:type="gramEnd"/>
      <w:r w:rsidRPr="00FE254E">
        <w:rPr>
          <w:rFonts w:ascii="Times New Roman" w:eastAsia="Calibri Light" w:hAnsi="Times New Roman" w:cs="Times New Roman"/>
          <w:sz w:val="24"/>
          <w:szCs w:val="24"/>
        </w:rPr>
        <w:t>) Corporate Internet Banking (CIB)</w:t>
      </w:r>
      <w:r w:rsidR="00232C93">
        <w:rPr>
          <w:rFonts w:ascii="Times New Roman" w:eastAsia="Calibri Light" w:hAnsi="Times New Roman" w:cs="Times New Roman"/>
          <w:sz w:val="24"/>
          <w:szCs w:val="24"/>
        </w:rPr>
        <w:t xml:space="preserve"> – STP Required </w:t>
      </w:r>
    </w:p>
    <w:p w:rsidR="006F103C" w:rsidRDefault="006F103C" w:rsidP="00F47559">
      <w:pPr>
        <w:spacing w:line="239" w:lineRule="auto"/>
        <w:ind w:left="1"/>
        <w:rPr>
          <w:rFonts w:ascii="Times New Roman" w:eastAsia="Calibri Light" w:hAnsi="Times New Roman" w:cs="Times New Roman"/>
          <w:sz w:val="24"/>
          <w:szCs w:val="24"/>
        </w:rPr>
      </w:pPr>
    </w:p>
    <w:p w:rsidR="00232C93" w:rsidRDefault="00232C93" w:rsidP="00232C93">
      <w:pPr>
        <w:rPr>
          <w:rFonts w:ascii="Zurich BT" w:hAnsi="Zurich BT"/>
          <w:color w:val="000000"/>
        </w:rPr>
      </w:pPr>
      <w:r>
        <w:rPr>
          <w:rFonts w:ascii="Zurich BT" w:hAnsi="Zurich BT"/>
          <w:b/>
          <w:bCs/>
          <w:color w:val="1F497D"/>
        </w:rPr>
        <w:t>F</w:t>
      </w:r>
      <w:r w:rsidR="00807E16">
        <w:rPr>
          <w:rFonts w:ascii="Zurich BT" w:hAnsi="Zurich BT"/>
          <w:b/>
          <w:bCs/>
          <w:color w:val="1F497D"/>
        </w:rPr>
        <w:t xml:space="preserve">or API based transactions, the (User Name or User Id) </w:t>
      </w:r>
      <w:r>
        <w:rPr>
          <w:rFonts w:ascii="Zurich BT" w:hAnsi="Zurich BT"/>
          <w:b/>
          <w:bCs/>
          <w:color w:val="1F497D"/>
        </w:rPr>
        <w:t>may singly initiate transactions with no further authorization, grid card or OTP requirements</w:t>
      </w:r>
      <w:r w:rsidR="00807E16">
        <w:rPr>
          <w:rFonts w:ascii="Zurich BT" w:hAnsi="Zurich BT"/>
          <w:b/>
          <w:bCs/>
          <w:color w:val="1F497D"/>
        </w:rPr>
        <w:t xml:space="preserve"> with transaction limit as……………</w:t>
      </w:r>
    </w:p>
    <w:p w:rsidR="00232C93" w:rsidRDefault="00232C93" w:rsidP="00F47559">
      <w:pPr>
        <w:spacing w:line="239" w:lineRule="auto"/>
        <w:ind w:left="1"/>
        <w:rPr>
          <w:rFonts w:ascii="Times New Roman" w:eastAsia="Calibri Light" w:hAnsi="Times New Roman" w:cs="Times New Roman"/>
          <w:sz w:val="24"/>
          <w:szCs w:val="24"/>
        </w:rPr>
      </w:pPr>
    </w:p>
    <w:p w:rsidR="00807E16" w:rsidRPr="00FE254E" w:rsidRDefault="00807E16" w:rsidP="00F47559">
      <w:pPr>
        <w:spacing w:line="239" w:lineRule="auto"/>
        <w:ind w:left="1"/>
        <w:rPr>
          <w:rFonts w:ascii="Times New Roman" w:eastAsia="Calibri Light" w:hAnsi="Times New Roman" w:cs="Times New Roman"/>
          <w:sz w:val="24"/>
          <w:szCs w:val="24"/>
        </w:rPr>
      </w:pPr>
    </w:p>
    <w:p w:rsidR="00F47559" w:rsidRPr="00FE254E" w:rsidRDefault="00F47559" w:rsidP="00F47559">
      <w:pPr>
        <w:spacing w:line="4" w:lineRule="exact"/>
        <w:rPr>
          <w:rFonts w:ascii="Times New Roman" w:eastAsia="Times New Roman" w:hAnsi="Times New Roman" w:cs="Times New Roman"/>
          <w:sz w:val="24"/>
          <w:szCs w:val="24"/>
        </w:rPr>
      </w:pPr>
    </w:p>
    <w:p w:rsidR="00F47559" w:rsidRPr="00FE254E" w:rsidRDefault="00F47559" w:rsidP="00BA422F">
      <w:pPr>
        <w:numPr>
          <w:ilvl w:val="0"/>
          <w:numId w:val="3"/>
        </w:numPr>
        <w:tabs>
          <w:tab w:val="left" w:pos="0"/>
        </w:tabs>
        <w:spacing w:after="0" w:line="237" w:lineRule="auto"/>
        <w:ind w:left="281" w:right="4" w:hanging="281"/>
        <w:jc w:val="both"/>
        <w:rPr>
          <w:rFonts w:ascii="Times New Roman" w:eastAsia="Times New Roman" w:hAnsi="Times New Roman" w:cs="Times New Roman"/>
          <w:sz w:val="24"/>
          <w:szCs w:val="24"/>
        </w:rPr>
      </w:pPr>
      <w:proofErr w:type="gramStart"/>
      <w:r w:rsidRPr="00FE254E">
        <w:rPr>
          <w:rFonts w:ascii="Times New Roman" w:eastAsia="Times New Roman" w:hAnsi="Times New Roman" w:cs="Times New Roman"/>
          <w:sz w:val="24"/>
          <w:szCs w:val="24"/>
        </w:rPr>
        <w:t xml:space="preserve">The Managing Director / Executive Director / Finance Director of the Company are severally </w:t>
      </w:r>
      <w:proofErr w:type="spellStart"/>
      <w:r w:rsidRPr="00FE254E">
        <w:rPr>
          <w:rFonts w:ascii="Times New Roman" w:eastAsia="Times New Roman" w:hAnsi="Times New Roman" w:cs="Times New Roman"/>
          <w:sz w:val="24"/>
          <w:szCs w:val="24"/>
        </w:rPr>
        <w:t>authorised</w:t>
      </w:r>
      <w:proofErr w:type="spellEnd"/>
      <w:r w:rsidRPr="00FE254E">
        <w:rPr>
          <w:rFonts w:ascii="Times New Roman" w:eastAsia="Times New Roman" w:hAnsi="Times New Roman" w:cs="Times New Roman"/>
          <w:sz w:val="24"/>
          <w:szCs w:val="24"/>
        </w:rPr>
        <w:t xml:space="preserve"> to additionally authorize such other official(s) to operate the Account in any of the modes indicated above and decide on adopting any other mode of operation of the Account that ICICI Bank may offer from time to time and details of every such additional authorization / adoption of mode of operation shall be placed before the next meeting of the Board of Directors for information.</w:t>
      </w:r>
      <w:proofErr w:type="gramEnd"/>
    </w:p>
    <w:p w:rsidR="00F47559" w:rsidRPr="00FE254E" w:rsidRDefault="00F47559" w:rsidP="00F47559">
      <w:pPr>
        <w:spacing w:line="221" w:lineRule="exact"/>
        <w:rPr>
          <w:rFonts w:ascii="Times New Roman" w:eastAsia="Times New Roman" w:hAnsi="Times New Roman" w:cs="Times New Roman"/>
          <w:sz w:val="24"/>
          <w:szCs w:val="24"/>
        </w:rPr>
      </w:pPr>
    </w:p>
    <w:p w:rsidR="00F47559" w:rsidRPr="00FE254E" w:rsidRDefault="00F47559" w:rsidP="00A3203C">
      <w:pPr>
        <w:numPr>
          <w:ilvl w:val="0"/>
          <w:numId w:val="3"/>
        </w:numPr>
        <w:tabs>
          <w:tab w:val="left" w:pos="0"/>
        </w:tabs>
        <w:spacing w:after="0" w:line="237" w:lineRule="auto"/>
        <w:ind w:left="281" w:right="4" w:hanging="281"/>
        <w:jc w:val="both"/>
        <w:rPr>
          <w:rFonts w:ascii="Times New Roman" w:eastAsia="Times New Roman" w:hAnsi="Times New Roman" w:cs="Times New Roman"/>
          <w:sz w:val="24"/>
          <w:szCs w:val="24"/>
        </w:rPr>
      </w:pPr>
      <w:proofErr w:type="gramStart"/>
      <w:r w:rsidRPr="00FE254E">
        <w:rPr>
          <w:rFonts w:ascii="Times New Roman" w:eastAsia="Times New Roman" w:hAnsi="Times New Roman" w:cs="Times New Roman"/>
          <w:sz w:val="24"/>
          <w:szCs w:val="24"/>
        </w:rPr>
        <w:lastRenderedPageBreak/>
        <w:t xml:space="preserve">The Company does avail and the Managing Director/ Executive Director/ Finance Director are </w:t>
      </w:r>
      <w:r w:rsidR="00EB3EF1" w:rsidRPr="00FE254E">
        <w:rPr>
          <w:rFonts w:ascii="Times New Roman" w:eastAsia="Times New Roman" w:hAnsi="Times New Roman" w:cs="Times New Roman"/>
          <w:sz w:val="24"/>
          <w:szCs w:val="24"/>
        </w:rPr>
        <w:t>s</w:t>
      </w:r>
      <w:r w:rsidRPr="00FE254E">
        <w:rPr>
          <w:rFonts w:ascii="Times New Roman" w:eastAsia="Times New Roman" w:hAnsi="Times New Roman" w:cs="Times New Roman"/>
          <w:sz w:val="24"/>
          <w:szCs w:val="24"/>
        </w:rPr>
        <w:t xml:space="preserve">everally </w:t>
      </w:r>
      <w:proofErr w:type="spellStart"/>
      <w:r w:rsidRPr="00FE254E">
        <w:rPr>
          <w:rFonts w:ascii="Times New Roman" w:eastAsia="Times New Roman" w:hAnsi="Times New Roman" w:cs="Times New Roman"/>
          <w:sz w:val="24"/>
          <w:szCs w:val="24"/>
        </w:rPr>
        <w:t>authorised</w:t>
      </w:r>
      <w:proofErr w:type="spellEnd"/>
      <w:r w:rsidRPr="00FE254E">
        <w:rPr>
          <w:rFonts w:ascii="Times New Roman" w:eastAsia="Times New Roman" w:hAnsi="Times New Roman" w:cs="Times New Roman"/>
          <w:sz w:val="24"/>
          <w:szCs w:val="24"/>
        </w:rPr>
        <w:t xml:space="preserve"> to avail from ICICI Bank facilities in the normal course of business in the form of Overdraft, Cash credit, Demand Loan, Bill purchase/</w:t>
      </w:r>
      <w:bookmarkStart w:id="0" w:name="page99"/>
      <w:bookmarkEnd w:id="0"/>
      <w:r w:rsidR="00BD5318" w:rsidRPr="00FE254E">
        <w:rPr>
          <w:rFonts w:ascii="Times New Roman" w:eastAsia="Times New Roman" w:hAnsi="Times New Roman" w:cs="Times New Roman"/>
          <w:sz w:val="24"/>
          <w:szCs w:val="24"/>
        </w:rPr>
        <w:t xml:space="preserve"> </w:t>
      </w:r>
      <w:r w:rsidRPr="00FE254E">
        <w:rPr>
          <w:rFonts w:ascii="Times New Roman" w:eastAsia="Times New Roman" w:hAnsi="Times New Roman" w:cs="Times New Roman"/>
          <w:sz w:val="24"/>
          <w:szCs w:val="24"/>
        </w:rPr>
        <w:t>Discount, Letters of Credit, Letter of Undertaking (Buyers Credit), Bank Guarantee and such other Fund based / Non-Fund based Facility(</w:t>
      </w:r>
      <w:proofErr w:type="spellStart"/>
      <w:r w:rsidRPr="00FE254E">
        <w:rPr>
          <w:rFonts w:ascii="Times New Roman" w:eastAsia="Times New Roman" w:hAnsi="Times New Roman" w:cs="Times New Roman"/>
          <w:sz w:val="24"/>
          <w:szCs w:val="24"/>
        </w:rPr>
        <w:t>ies</w:t>
      </w:r>
      <w:proofErr w:type="spellEnd"/>
      <w:r w:rsidRPr="00FE254E">
        <w:rPr>
          <w:rFonts w:ascii="Times New Roman" w:eastAsia="Times New Roman" w:hAnsi="Times New Roman" w:cs="Times New Roman"/>
          <w:sz w:val="24"/>
          <w:szCs w:val="24"/>
        </w:rPr>
        <w:t xml:space="preserve">) as may be offered by ICICI Bank from time to time </w:t>
      </w:r>
      <w:proofErr w:type="spellStart"/>
      <w:r w:rsidRPr="00FE254E">
        <w:rPr>
          <w:rFonts w:ascii="Times New Roman" w:eastAsia="Times New Roman" w:hAnsi="Times New Roman" w:cs="Times New Roman"/>
          <w:sz w:val="24"/>
          <w:szCs w:val="24"/>
        </w:rPr>
        <w:t>upto</w:t>
      </w:r>
      <w:proofErr w:type="spellEnd"/>
      <w:r w:rsidRPr="00FE254E">
        <w:rPr>
          <w:rFonts w:ascii="Times New Roman" w:eastAsia="Times New Roman" w:hAnsi="Times New Roman" w:cs="Times New Roman"/>
          <w:sz w:val="24"/>
          <w:szCs w:val="24"/>
        </w:rPr>
        <w:t xml:space="preserve"> the Limit of </w:t>
      </w:r>
      <w:proofErr w:type="spellStart"/>
      <w:r w:rsidRPr="00FE254E">
        <w:rPr>
          <w:rFonts w:ascii="Times New Roman" w:eastAsia="Times New Roman" w:hAnsi="Times New Roman" w:cs="Times New Roman"/>
          <w:sz w:val="24"/>
          <w:szCs w:val="24"/>
        </w:rPr>
        <w:t>Rs</w:t>
      </w:r>
      <w:proofErr w:type="spellEnd"/>
      <w:r w:rsidRPr="00FE254E">
        <w:rPr>
          <w:rFonts w:ascii="Times New Roman" w:eastAsia="Times New Roman" w:hAnsi="Times New Roman" w:cs="Times New Roman"/>
          <w:sz w:val="24"/>
          <w:szCs w:val="24"/>
        </w:rPr>
        <w:t xml:space="preserve">. &lt;Amount&gt; in aggregate / individually (delete inapplicable), secured/ backed by 100% Fixed Deposit with ICICI Bank generated from the amount standing in the Account, on such terms and conditions as may be stipulated by ICICI Bank and the </w:t>
      </w:r>
      <w:proofErr w:type="spellStart"/>
      <w:r w:rsidRPr="00FE254E">
        <w:rPr>
          <w:rFonts w:ascii="Times New Roman" w:eastAsia="Times New Roman" w:hAnsi="Times New Roman" w:cs="Times New Roman"/>
          <w:sz w:val="24"/>
          <w:szCs w:val="24"/>
        </w:rPr>
        <w:t>Authorised</w:t>
      </w:r>
      <w:proofErr w:type="spellEnd"/>
      <w:r w:rsidRPr="00FE254E">
        <w:rPr>
          <w:rFonts w:ascii="Times New Roman" w:eastAsia="Times New Roman" w:hAnsi="Times New Roman" w:cs="Times New Roman"/>
          <w:sz w:val="24"/>
          <w:szCs w:val="24"/>
        </w:rPr>
        <w:t xml:space="preserve"> Signatory mentioned in Table C6 are severally </w:t>
      </w:r>
      <w:proofErr w:type="spellStart"/>
      <w:r w:rsidRPr="00FE254E">
        <w:rPr>
          <w:rFonts w:ascii="Times New Roman" w:eastAsia="Times New Roman" w:hAnsi="Times New Roman" w:cs="Times New Roman"/>
          <w:sz w:val="24"/>
          <w:szCs w:val="24"/>
        </w:rPr>
        <w:t>authorised</w:t>
      </w:r>
      <w:proofErr w:type="spellEnd"/>
      <w:r w:rsidRPr="00FE254E">
        <w:rPr>
          <w:rFonts w:ascii="Times New Roman" w:eastAsia="Times New Roman" w:hAnsi="Times New Roman" w:cs="Times New Roman"/>
          <w:sz w:val="24"/>
          <w:szCs w:val="24"/>
        </w:rPr>
        <w:t xml:space="preserve"> to negotiate, </w:t>
      </w:r>
      <w:proofErr w:type="spellStart"/>
      <w:r w:rsidRPr="00FE254E">
        <w:rPr>
          <w:rFonts w:ascii="Times New Roman" w:eastAsia="Times New Roman" w:hAnsi="Times New Roman" w:cs="Times New Roman"/>
          <w:sz w:val="24"/>
          <w:szCs w:val="24"/>
        </w:rPr>
        <w:t>finalise</w:t>
      </w:r>
      <w:proofErr w:type="spellEnd"/>
      <w:r w:rsidRPr="00FE254E">
        <w:rPr>
          <w:rFonts w:ascii="Times New Roman" w:eastAsia="Times New Roman" w:hAnsi="Times New Roman" w:cs="Times New Roman"/>
          <w:sz w:val="24"/>
          <w:szCs w:val="24"/>
        </w:rPr>
        <w:t xml:space="preserve">, settle, execute and deliver with/ to ICICI Bank such documents as may be required by ICICI Bank and complete all formalities for creating Fixed Deposit out of the Account and creating security thereon in </w:t>
      </w:r>
      <w:proofErr w:type="spellStart"/>
      <w:r w:rsidRPr="00FE254E">
        <w:rPr>
          <w:rFonts w:ascii="Times New Roman" w:eastAsia="Times New Roman" w:hAnsi="Times New Roman" w:cs="Times New Roman"/>
          <w:sz w:val="24"/>
          <w:szCs w:val="24"/>
        </w:rPr>
        <w:t>favour</w:t>
      </w:r>
      <w:proofErr w:type="spellEnd"/>
      <w:r w:rsidRPr="00FE254E">
        <w:rPr>
          <w:rFonts w:ascii="Times New Roman" w:eastAsia="Times New Roman" w:hAnsi="Times New Roman" w:cs="Times New Roman"/>
          <w:sz w:val="24"/>
          <w:szCs w:val="24"/>
        </w:rPr>
        <w:t xml:space="preserve"> of ICICI Bank in the manner required by them for availing the Facility(</w:t>
      </w:r>
      <w:proofErr w:type="spellStart"/>
      <w:r w:rsidRPr="00FE254E">
        <w:rPr>
          <w:rFonts w:ascii="Times New Roman" w:eastAsia="Times New Roman" w:hAnsi="Times New Roman" w:cs="Times New Roman"/>
          <w:sz w:val="24"/>
          <w:szCs w:val="24"/>
        </w:rPr>
        <w:t>ies</w:t>
      </w:r>
      <w:proofErr w:type="spellEnd"/>
      <w:r w:rsidRPr="00FE254E">
        <w:rPr>
          <w:rFonts w:ascii="Times New Roman" w:eastAsia="Times New Roman" w:hAnsi="Times New Roman" w:cs="Times New Roman"/>
          <w:sz w:val="24"/>
          <w:szCs w:val="24"/>
        </w:rPr>
        <w:t>).</w:t>
      </w:r>
      <w:proofErr w:type="gramEnd"/>
    </w:p>
    <w:p w:rsidR="00F47559" w:rsidRPr="00FE254E" w:rsidRDefault="00F47559" w:rsidP="00F47559">
      <w:pPr>
        <w:spacing w:line="244" w:lineRule="exact"/>
        <w:rPr>
          <w:rFonts w:ascii="Times New Roman" w:eastAsia="Times New Roman" w:hAnsi="Times New Roman" w:cs="Times New Roman"/>
          <w:sz w:val="24"/>
          <w:szCs w:val="24"/>
        </w:rPr>
      </w:pPr>
    </w:p>
    <w:p w:rsidR="00F47559" w:rsidRPr="00FE254E" w:rsidRDefault="00F47559" w:rsidP="00EB3EF1">
      <w:pPr>
        <w:numPr>
          <w:ilvl w:val="0"/>
          <w:numId w:val="4"/>
        </w:numPr>
        <w:tabs>
          <w:tab w:val="left" w:pos="181"/>
        </w:tabs>
        <w:spacing w:after="0" w:line="235" w:lineRule="auto"/>
        <w:ind w:left="261" w:right="4" w:hanging="261"/>
        <w:jc w:val="both"/>
        <w:rPr>
          <w:rFonts w:ascii="Times New Roman" w:eastAsia="Times New Roman" w:hAnsi="Times New Roman" w:cs="Times New Roman"/>
          <w:sz w:val="24"/>
          <w:szCs w:val="24"/>
        </w:rPr>
      </w:pPr>
      <w:r w:rsidRPr="00FE254E">
        <w:rPr>
          <w:rFonts w:ascii="Times New Roman" w:eastAsia="Times New Roman" w:hAnsi="Times New Roman" w:cs="Times New Roman"/>
          <w:sz w:val="24"/>
          <w:szCs w:val="24"/>
        </w:rPr>
        <w:t xml:space="preserve">Copies of the foregoing Resolutions certified to be true copies by the Chairman/ Managing Director/ Secretary of the Company </w:t>
      </w:r>
      <w:proofErr w:type="gramStart"/>
      <w:r w:rsidRPr="00FE254E">
        <w:rPr>
          <w:rFonts w:ascii="Times New Roman" w:eastAsia="Times New Roman" w:hAnsi="Times New Roman" w:cs="Times New Roman"/>
          <w:sz w:val="24"/>
          <w:szCs w:val="24"/>
        </w:rPr>
        <w:t>be furnished</w:t>
      </w:r>
      <w:proofErr w:type="gramEnd"/>
      <w:r w:rsidRPr="00FE254E">
        <w:rPr>
          <w:rFonts w:ascii="Times New Roman" w:eastAsia="Times New Roman" w:hAnsi="Times New Roman" w:cs="Times New Roman"/>
          <w:sz w:val="24"/>
          <w:szCs w:val="24"/>
        </w:rPr>
        <w:t xml:space="preserve"> to ICICI Bank and it be requested to act thereon.</w:t>
      </w:r>
    </w:p>
    <w:p w:rsidR="00F47559" w:rsidRPr="00FE254E" w:rsidRDefault="00F47559" w:rsidP="00F47559">
      <w:pPr>
        <w:spacing w:line="200" w:lineRule="exact"/>
        <w:rPr>
          <w:rFonts w:ascii="Times New Roman" w:eastAsia="Times New Roman" w:hAnsi="Times New Roman" w:cs="Times New Roman"/>
          <w:sz w:val="24"/>
          <w:szCs w:val="24"/>
        </w:rPr>
      </w:pPr>
    </w:p>
    <w:p w:rsidR="00FE254E" w:rsidRPr="00FE254E" w:rsidRDefault="00FE254E" w:rsidP="00F47559">
      <w:pPr>
        <w:spacing w:line="200" w:lineRule="exact"/>
        <w:rPr>
          <w:rFonts w:ascii="Times New Roman" w:eastAsia="Times New Roman" w:hAnsi="Times New Roman" w:cs="Times New Roman"/>
          <w:sz w:val="24"/>
          <w:szCs w:val="24"/>
        </w:rPr>
      </w:pPr>
    </w:p>
    <w:p w:rsidR="00F47559" w:rsidRPr="00FE254E" w:rsidRDefault="00F47559" w:rsidP="00EB3EF1">
      <w:pPr>
        <w:spacing w:line="239" w:lineRule="auto"/>
        <w:ind w:left="1"/>
        <w:rPr>
          <w:rFonts w:ascii="Times New Roman" w:eastAsia="Times New Roman" w:hAnsi="Times New Roman" w:cs="Times New Roman"/>
          <w:sz w:val="24"/>
          <w:szCs w:val="24"/>
        </w:rPr>
      </w:pPr>
      <w:r w:rsidRPr="00FE254E">
        <w:rPr>
          <w:rFonts w:ascii="Times New Roman" w:eastAsia="Times New Roman" w:hAnsi="Times New Roman" w:cs="Times New Roman"/>
          <w:sz w:val="24"/>
          <w:szCs w:val="24"/>
        </w:rPr>
        <w:t>CERTIFIED TO BE TRUE</w:t>
      </w:r>
    </w:p>
    <w:p w:rsidR="00F47559" w:rsidRPr="00FE254E" w:rsidRDefault="00F47559" w:rsidP="00F47559">
      <w:pPr>
        <w:spacing w:line="369" w:lineRule="exact"/>
        <w:rPr>
          <w:rFonts w:ascii="Times New Roman" w:eastAsia="Times New Roman" w:hAnsi="Times New Roman" w:cs="Times New Roman"/>
          <w:sz w:val="24"/>
          <w:szCs w:val="24"/>
        </w:rPr>
      </w:pPr>
    </w:p>
    <w:p w:rsidR="00F47559" w:rsidRPr="00FE254E" w:rsidRDefault="00F47559" w:rsidP="00F47559">
      <w:pPr>
        <w:spacing w:line="0" w:lineRule="atLeast"/>
        <w:ind w:left="1"/>
        <w:rPr>
          <w:rFonts w:ascii="Times New Roman" w:eastAsia="Times New Roman" w:hAnsi="Times New Roman" w:cs="Times New Roman"/>
          <w:sz w:val="24"/>
          <w:szCs w:val="24"/>
        </w:rPr>
      </w:pPr>
      <w:r w:rsidRPr="00FE254E">
        <w:rPr>
          <w:rFonts w:ascii="Times New Roman" w:eastAsia="Times New Roman" w:hAnsi="Times New Roman" w:cs="Times New Roman"/>
          <w:sz w:val="24"/>
          <w:szCs w:val="24"/>
        </w:rPr>
        <w:t xml:space="preserve">For </w:t>
      </w:r>
      <w:r w:rsidR="00807E16">
        <w:rPr>
          <w:rFonts w:ascii="Times New Roman" w:eastAsia="Times New Roman" w:hAnsi="Times New Roman" w:cs="Times New Roman"/>
          <w:sz w:val="24"/>
          <w:szCs w:val="24"/>
        </w:rPr>
        <w:t>………….</w:t>
      </w:r>
      <w:bookmarkStart w:id="1" w:name="_GoBack"/>
      <w:bookmarkEnd w:id="1"/>
      <w:r w:rsidR="00232C93" w:rsidRPr="00232C93">
        <w:rPr>
          <w:rFonts w:ascii="Times New Roman" w:eastAsia="Times New Roman" w:hAnsi="Times New Roman" w:cs="Times New Roman"/>
          <w:sz w:val="24"/>
          <w:szCs w:val="24"/>
        </w:rPr>
        <w:t xml:space="preserve"> Ltd</w:t>
      </w:r>
    </w:p>
    <w:p w:rsidR="00F47559" w:rsidRPr="00FE254E" w:rsidRDefault="00F47559" w:rsidP="00F47559">
      <w:pPr>
        <w:spacing w:line="2" w:lineRule="exact"/>
        <w:rPr>
          <w:rFonts w:ascii="Times New Roman" w:eastAsia="Times New Roman" w:hAnsi="Times New Roman" w:cs="Times New Roman"/>
          <w:sz w:val="24"/>
          <w:szCs w:val="24"/>
        </w:rPr>
      </w:pPr>
    </w:p>
    <w:p w:rsidR="00F47559" w:rsidRPr="00FE254E" w:rsidRDefault="00232C93" w:rsidP="00F47559">
      <w:pPr>
        <w:spacing w:line="0" w:lineRule="atLeast"/>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Chairman/Managing Director/</w:t>
      </w:r>
      <w:r w:rsidR="00F47559" w:rsidRPr="00FE254E">
        <w:rPr>
          <w:rFonts w:ascii="Times New Roman" w:eastAsia="Times New Roman" w:hAnsi="Times New Roman" w:cs="Times New Roman"/>
          <w:sz w:val="24"/>
          <w:szCs w:val="24"/>
        </w:rPr>
        <w:t>Secretary</w:t>
      </w:r>
    </w:p>
    <w:p w:rsidR="00F47559" w:rsidRPr="00FE254E" w:rsidRDefault="00F47559" w:rsidP="00F47559">
      <w:pPr>
        <w:spacing w:line="239" w:lineRule="auto"/>
        <w:ind w:left="1"/>
        <w:rPr>
          <w:rFonts w:ascii="Times New Roman" w:eastAsia="Times New Roman" w:hAnsi="Times New Roman" w:cs="Times New Roman"/>
          <w:color w:val="A8ABAE"/>
          <w:sz w:val="24"/>
          <w:szCs w:val="24"/>
        </w:rPr>
      </w:pPr>
      <w:r w:rsidRPr="00FE254E">
        <w:rPr>
          <w:rFonts w:ascii="Times New Roman" w:eastAsia="Times New Roman" w:hAnsi="Times New Roman" w:cs="Times New Roman"/>
          <w:sz w:val="24"/>
          <w:szCs w:val="24"/>
        </w:rPr>
        <w:t xml:space="preserve">Dated </w:t>
      </w:r>
      <w:r w:rsidRPr="00232C93">
        <w:rPr>
          <w:rFonts w:ascii="Times New Roman" w:eastAsia="Times New Roman" w:hAnsi="Times New Roman" w:cs="Times New Roman"/>
          <w:color w:val="ED7D31" w:themeColor="accent2"/>
          <w:sz w:val="24"/>
          <w:szCs w:val="24"/>
        </w:rPr>
        <w:t>&lt;Month DD, YYYY&gt;</w:t>
      </w:r>
    </w:p>
    <w:p w:rsidR="00F47559" w:rsidRPr="00FE254E" w:rsidRDefault="00F47559" w:rsidP="00F47559">
      <w:pPr>
        <w:spacing w:line="200" w:lineRule="exact"/>
        <w:rPr>
          <w:rFonts w:ascii="Times New Roman" w:eastAsia="Times New Roman" w:hAnsi="Times New Roman" w:cs="Times New Roman"/>
          <w:sz w:val="24"/>
          <w:szCs w:val="24"/>
        </w:rPr>
      </w:pPr>
    </w:p>
    <w:p w:rsidR="00F47559" w:rsidRPr="00FE254E" w:rsidRDefault="00F47559" w:rsidP="00F47559">
      <w:pPr>
        <w:spacing w:line="215" w:lineRule="exact"/>
        <w:rPr>
          <w:rFonts w:ascii="Times New Roman" w:eastAsia="Times New Roman" w:hAnsi="Times New Roman" w:cs="Times New Roman"/>
          <w:sz w:val="24"/>
          <w:szCs w:val="24"/>
        </w:rPr>
      </w:pPr>
    </w:p>
    <w:p w:rsidR="00F47559" w:rsidRPr="00FE254E" w:rsidRDefault="00F47559" w:rsidP="00F47559">
      <w:pPr>
        <w:spacing w:line="0" w:lineRule="atLeast"/>
        <w:ind w:left="1"/>
        <w:rPr>
          <w:rFonts w:ascii="Times New Roman" w:eastAsia="Times New Roman" w:hAnsi="Times New Roman" w:cs="Times New Roman"/>
          <w:sz w:val="24"/>
          <w:szCs w:val="24"/>
        </w:rPr>
      </w:pPr>
      <w:r w:rsidRPr="00FE254E">
        <w:rPr>
          <w:rFonts w:ascii="Times New Roman" w:eastAsia="Times New Roman" w:hAnsi="Times New Roman" w:cs="Times New Roman"/>
          <w:sz w:val="24"/>
          <w:szCs w:val="24"/>
        </w:rPr>
        <w:t xml:space="preserve">Certified copy </w:t>
      </w:r>
      <w:proofErr w:type="gramStart"/>
      <w:r w:rsidRPr="00FE254E">
        <w:rPr>
          <w:rFonts w:ascii="Times New Roman" w:eastAsia="Times New Roman" w:hAnsi="Times New Roman" w:cs="Times New Roman"/>
          <w:sz w:val="24"/>
          <w:szCs w:val="24"/>
        </w:rPr>
        <w:t>should be dated</w:t>
      </w:r>
      <w:proofErr w:type="gramEnd"/>
      <w:r w:rsidRPr="00FE254E">
        <w:rPr>
          <w:rFonts w:ascii="Times New Roman" w:eastAsia="Times New Roman" w:hAnsi="Times New Roman" w:cs="Times New Roman"/>
          <w:sz w:val="24"/>
          <w:szCs w:val="24"/>
        </w:rPr>
        <w:t xml:space="preserve"> as on date of certification</w:t>
      </w:r>
    </w:p>
    <w:sectPr w:rsidR="00F47559" w:rsidRPr="00FE25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Zurich BT">
    <w:altName w:val="Zurich"/>
    <w:panose1 w:val="020B0603020202030204"/>
    <w:charset w:val="00"/>
    <w:family w:val="swiss"/>
    <w:pitch w:val="variable"/>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A0"/>
    <w:multiLevelType w:val="hybridMultilevel"/>
    <w:tmpl w:val="AE36BD3A"/>
    <w:lvl w:ilvl="0" w:tplc="FCAA91D4">
      <w:start w:val="1"/>
      <w:numFmt w:val="decimal"/>
      <w:lvlText w:val="%1."/>
      <w:lvlJc w:val="left"/>
      <w:rPr>
        <w:sz w:val="22"/>
      </w:rPr>
    </w:lvl>
    <w:lvl w:ilvl="1" w:tplc="FFFFFFFF">
      <w:start w:val="9"/>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A1"/>
    <w:multiLevelType w:val="hybridMultilevel"/>
    <w:tmpl w:val="00003F9A"/>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A2"/>
    <w:multiLevelType w:val="hybridMultilevel"/>
    <w:tmpl w:val="8EBC6086"/>
    <w:lvl w:ilvl="0" w:tplc="3850DBD2">
      <w:start w:val="3"/>
      <w:numFmt w:val="decimal"/>
      <w:lvlText w:val="%1."/>
      <w:lvlJc w:val="left"/>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A3"/>
    <w:multiLevelType w:val="hybridMultilevel"/>
    <w:tmpl w:val="00006486"/>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A4"/>
    <w:multiLevelType w:val="hybridMultilevel"/>
    <w:tmpl w:val="000046C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2B296F8A"/>
    <w:multiLevelType w:val="hybridMultilevel"/>
    <w:tmpl w:val="9892AC08"/>
    <w:lvl w:ilvl="0" w:tplc="E2DCA4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8785CF1"/>
    <w:multiLevelType w:val="hybridMultilevel"/>
    <w:tmpl w:val="A9C436E4"/>
    <w:lvl w:ilvl="0" w:tplc="0ABC13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F013E7"/>
    <w:multiLevelType w:val="hybridMultilevel"/>
    <w:tmpl w:val="B2D87E2E"/>
    <w:lvl w:ilvl="0" w:tplc="3A3C89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559"/>
    <w:rsid w:val="00232C93"/>
    <w:rsid w:val="0068014D"/>
    <w:rsid w:val="006F103C"/>
    <w:rsid w:val="00733D11"/>
    <w:rsid w:val="00807E16"/>
    <w:rsid w:val="00A3203C"/>
    <w:rsid w:val="00A500B9"/>
    <w:rsid w:val="00BA422F"/>
    <w:rsid w:val="00BD5318"/>
    <w:rsid w:val="00BE6354"/>
    <w:rsid w:val="00C06FD4"/>
    <w:rsid w:val="00E672CC"/>
    <w:rsid w:val="00EB3EF1"/>
    <w:rsid w:val="00F3000F"/>
    <w:rsid w:val="00F47559"/>
    <w:rsid w:val="00FD74CF"/>
    <w:rsid w:val="00FE2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3C4FC"/>
  <w15:chartTrackingRefBased/>
  <w15:docId w15:val="{91294119-DCC7-4E87-A2D9-6E5285CC4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755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BD53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3E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593185">
      <w:bodyDiv w:val="1"/>
      <w:marLeft w:val="0"/>
      <w:marRight w:val="0"/>
      <w:marTop w:val="0"/>
      <w:marBottom w:val="0"/>
      <w:divBdr>
        <w:top w:val="none" w:sz="0" w:space="0" w:color="auto"/>
        <w:left w:val="none" w:sz="0" w:space="0" w:color="auto"/>
        <w:bottom w:val="none" w:sz="0" w:space="0" w:color="auto"/>
        <w:right w:val="none" w:sz="0" w:space="0" w:color="auto"/>
      </w:divBdr>
    </w:div>
    <w:div w:id="952785839">
      <w:bodyDiv w:val="1"/>
      <w:marLeft w:val="0"/>
      <w:marRight w:val="0"/>
      <w:marTop w:val="0"/>
      <w:marBottom w:val="0"/>
      <w:divBdr>
        <w:top w:val="none" w:sz="0" w:space="0" w:color="auto"/>
        <w:left w:val="none" w:sz="0" w:space="0" w:color="auto"/>
        <w:bottom w:val="none" w:sz="0" w:space="0" w:color="auto"/>
        <w:right w:val="none" w:sz="0" w:space="0" w:color="auto"/>
      </w:divBdr>
    </w:div>
    <w:div w:id="1612590230">
      <w:bodyDiv w:val="1"/>
      <w:marLeft w:val="0"/>
      <w:marRight w:val="0"/>
      <w:marTop w:val="0"/>
      <w:marBottom w:val="0"/>
      <w:divBdr>
        <w:top w:val="none" w:sz="0" w:space="0" w:color="auto"/>
        <w:left w:val="none" w:sz="0" w:space="0" w:color="auto"/>
        <w:bottom w:val="none" w:sz="0" w:space="0" w:color="auto"/>
        <w:right w:val="none" w:sz="0" w:space="0" w:color="auto"/>
      </w:divBdr>
    </w:div>
    <w:div w:id="1937515652">
      <w:bodyDiv w:val="1"/>
      <w:marLeft w:val="0"/>
      <w:marRight w:val="0"/>
      <w:marTop w:val="0"/>
      <w:marBottom w:val="0"/>
      <w:divBdr>
        <w:top w:val="none" w:sz="0" w:space="0" w:color="auto"/>
        <w:left w:val="none" w:sz="0" w:space="0" w:color="auto"/>
        <w:bottom w:val="none" w:sz="0" w:space="0" w:color="auto"/>
        <w:right w:val="none" w:sz="0" w:space="0" w:color="auto"/>
      </w:divBdr>
    </w:div>
    <w:div w:id="211821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Ayush Bhardwaj      /CMB/IBANK/CDGR</dc:creator>
  <cp:keywords/>
  <dc:description/>
  <cp:lastModifiedBy>Dharmesh Gandhi     /TxB/IBANK/DELHI - NETAJI SUBHA</cp:lastModifiedBy>
  <cp:revision>3</cp:revision>
  <dcterms:created xsi:type="dcterms:W3CDTF">2022-05-11T07:10:00Z</dcterms:created>
  <dcterms:modified xsi:type="dcterms:W3CDTF">2022-06-16T10:19:00Z</dcterms:modified>
</cp:coreProperties>
</file>